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4D54" w14:textId="77777777" w:rsidR="006618D5" w:rsidRDefault="006618D5" w:rsidP="006618D5">
      <w:pPr>
        <w:jc w:val="center"/>
      </w:pPr>
    </w:p>
    <w:p w14:paraId="49035965" w14:textId="77777777" w:rsidR="006618D5" w:rsidRDefault="006618D5" w:rsidP="006618D5">
      <w:pPr>
        <w:jc w:val="center"/>
      </w:pPr>
    </w:p>
    <w:p w14:paraId="20895547" w14:textId="77777777" w:rsidR="006618D5" w:rsidRDefault="006618D5" w:rsidP="006618D5">
      <w:pPr>
        <w:jc w:val="center"/>
      </w:pPr>
    </w:p>
    <w:p w14:paraId="4F99599C" w14:textId="77777777" w:rsidR="006618D5" w:rsidRDefault="006618D5" w:rsidP="006618D5">
      <w:pPr>
        <w:jc w:val="center"/>
      </w:pPr>
    </w:p>
    <w:p w14:paraId="490FA730" w14:textId="77777777" w:rsidR="006618D5" w:rsidRDefault="006618D5" w:rsidP="006618D5">
      <w:pPr>
        <w:jc w:val="center"/>
      </w:pPr>
    </w:p>
    <w:p w14:paraId="788DBD64" w14:textId="77777777" w:rsidR="006618D5" w:rsidRDefault="006618D5" w:rsidP="006618D5">
      <w:pPr>
        <w:jc w:val="center"/>
      </w:pPr>
    </w:p>
    <w:p w14:paraId="70A7A72D" w14:textId="77777777" w:rsidR="006618D5" w:rsidRDefault="006618D5" w:rsidP="006618D5">
      <w:pPr>
        <w:jc w:val="center"/>
      </w:pPr>
    </w:p>
    <w:p w14:paraId="6AC5614E" w14:textId="77777777" w:rsidR="006618D5" w:rsidRDefault="006618D5" w:rsidP="006618D5">
      <w:pPr>
        <w:jc w:val="center"/>
      </w:pPr>
      <w:bookmarkStart w:id="0" w:name="bef651a3-e170-4145-a69d-83a0b4424963"/>
      <w:bookmarkEnd w:id="0"/>
    </w:p>
    <w:p w14:paraId="3132E632" w14:textId="77777777" w:rsidR="006618D5" w:rsidRDefault="006618D5" w:rsidP="006618D5">
      <w:pPr>
        <w:jc w:val="center"/>
      </w:pPr>
    </w:p>
    <w:p w14:paraId="08B5E58F" w14:textId="77777777" w:rsidR="006618D5" w:rsidRDefault="006618D5" w:rsidP="006618D5">
      <w:pPr>
        <w:jc w:val="center"/>
      </w:pPr>
      <w:r>
        <w:rPr>
          <w:noProof/>
        </w:rPr>
        <w:drawing>
          <wp:inline distT="0" distB="0" distL="0" distR="0" wp14:anchorId="1FF06754" wp14:editId="64B8C865">
            <wp:extent cx="5667478" cy="1019162"/>
            <wp:effectExtent l="0" t="0" r="9422" b="0"/>
            <wp:docPr id="1" name="drex_index_cust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478" cy="10191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3446D0" w14:textId="77777777" w:rsidR="006618D5" w:rsidRDefault="006618D5" w:rsidP="006618D5">
      <w:pPr>
        <w:jc w:val="center"/>
      </w:pPr>
    </w:p>
    <w:p w14:paraId="018D6552" w14:textId="77777777" w:rsidR="006618D5" w:rsidRDefault="006618D5" w:rsidP="006618D5">
      <w:pPr>
        <w:jc w:val="center"/>
      </w:pPr>
    </w:p>
    <w:p w14:paraId="2874A068" w14:textId="77777777" w:rsidR="006618D5" w:rsidRDefault="006618D5" w:rsidP="006618D5">
      <w:pPr>
        <w:jc w:val="center"/>
      </w:pPr>
    </w:p>
    <w:p w14:paraId="1D3A704E" w14:textId="77777777" w:rsidR="006618D5" w:rsidRDefault="006618D5" w:rsidP="006618D5"/>
    <w:p w14:paraId="733565CD" w14:textId="1330DB01" w:rsidR="00BE4F6B" w:rsidRPr="00BE4F6B" w:rsidRDefault="00BE4F6B" w:rsidP="00BE4F6B">
      <w:pPr>
        <w:pStyle w:val="Default"/>
        <w:jc w:val="center"/>
        <w:rPr>
          <w:b/>
          <w:bCs/>
          <w:sz w:val="32"/>
          <w:szCs w:val="32"/>
        </w:rPr>
      </w:pPr>
      <w:r w:rsidRPr="00BE4F6B">
        <w:rPr>
          <w:b/>
          <w:bCs/>
          <w:sz w:val="32"/>
          <w:szCs w:val="32"/>
        </w:rPr>
        <w:t xml:space="preserve">Документация, содержащая описание функциональных характеристик экземпляра программного обеспечения «Платформа </w:t>
      </w:r>
      <w:proofErr w:type="spellStart"/>
      <w:r w:rsidRPr="00BE4F6B">
        <w:rPr>
          <w:b/>
          <w:bCs/>
          <w:sz w:val="32"/>
          <w:szCs w:val="32"/>
        </w:rPr>
        <w:t>Софиот</w:t>
      </w:r>
      <w:proofErr w:type="spellEnd"/>
      <w:r w:rsidRPr="00BE4F6B">
        <w:rPr>
          <w:b/>
          <w:bCs/>
          <w:sz w:val="32"/>
          <w:szCs w:val="32"/>
        </w:rPr>
        <w:t>», предоставленного для проведения экспертной проверки</w:t>
      </w:r>
    </w:p>
    <w:p w14:paraId="3A390991" w14:textId="77777777" w:rsidR="006618D5" w:rsidRDefault="006618D5" w:rsidP="006618D5"/>
    <w:p w14:paraId="3930CB34" w14:textId="77777777" w:rsidR="006618D5" w:rsidRDefault="006618D5" w:rsidP="006618D5">
      <w:pPr>
        <w:jc w:val="center"/>
      </w:pPr>
    </w:p>
    <w:p w14:paraId="17F063D6" w14:textId="77777777" w:rsidR="006618D5" w:rsidRDefault="006618D5" w:rsidP="005316B2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</w:p>
    <w:p w14:paraId="45E38E8B" w14:textId="77777777" w:rsidR="006618D5" w:rsidRDefault="006618D5">
      <w:pP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id w:val="-106047622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12928FB8" w14:textId="21E4CB20" w:rsidR="004028B9" w:rsidRDefault="004028B9" w:rsidP="004028B9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4028B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73C4CD2E" w14:textId="77777777" w:rsidR="004028B9" w:rsidRPr="004028B9" w:rsidRDefault="004028B9" w:rsidP="004028B9">
          <w:pPr>
            <w:rPr>
              <w:lang w:eastAsia="ru-RU"/>
            </w:rPr>
          </w:pPr>
        </w:p>
        <w:p w14:paraId="61836272" w14:textId="59EA2FE5" w:rsidR="004028B9" w:rsidRPr="004028B9" w:rsidRDefault="004028B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028B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028B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028B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3737109" w:history="1">
            <w:r w:rsidRPr="004028B9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Функциональные характеристики</w:t>
            </w:r>
            <w:r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_Toc203737109 \h </w:instrText>
            </w:r>
            <w:r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48775" w14:textId="52FFB5A5" w:rsidR="004028B9" w:rsidRPr="004028B9" w:rsidRDefault="00560D7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737110" w:history="1">
            <w:r w:rsidR="004028B9" w:rsidRPr="004028B9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1. Универсальный мониторинг ресурсов и параметров</w: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_Toc203737110 \h </w:instrTex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AD5764" w14:textId="4E762BD5" w:rsidR="004028B9" w:rsidRPr="004028B9" w:rsidRDefault="00560D7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737111" w:history="1">
            <w:r w:rsidR="004028B9" w:rsidRPr="004028B9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2. Интеллектуальное управление и безопасность</w: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_Toc203737111 \h </w:instrTex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FE6088" w14:textId="1208C952" w:rsidR="004028B9" w:rsidRPr="004028B9" w:rsidRDefault="00560D7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737112" w:history="1">
            <w:r w:rsidR="004028B9" w:rsidRPr="004028B9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3. Автоматизация отчётности и аналитика</w: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_Toc203737112 \h </w:instrTex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CA2D00" w14:textId="34E6CD74" w:rsidR="004028B9" w:rsidRPr="004028B9" w:rsidRDefault="00560D7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737113" w:history="1">
            <w:r w:rsidR="004028B9" w:rsidRPr="004028B9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Реальные результаты</w: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_Toc203737113 \h </w:instrTex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028B9" w:rsidRPr="004028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03F04" w14:textId="1564A2A0" w:rsidR="004028B9" w:rsidRDefault="004028B9">
          <w:r w:rsidRPr="004028B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6D06459" w14:textId="77777777" w:rsidR="00BE4F6B" w:rsidRDefault="00BE4F6B" w:rsidP="005316B2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</w:p>
    <w:p w14:paraId="75408821" w14:textId="77777777" w:rsidR="00BE4F6B" w:rsidRDefault="00BE4F6B">
      <w:pP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br w:type="page"/>
      </w:r>
    </w:p>
    <w:p w14:paraId="55118E2A" w14:textId="13A67E1B" w:rsidR="005316B2" w:rsidRPr="00BE4F6B" w:rsidRDefault="005316B2" w:rsidP="00BB32E1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404040"/>
          <w:lang w:eastAsia="ru-RU"/>
        </w:rPr>
      </w:pPr>
      <w:bookmarkStart w:id="1" w:name="_Toc203737109"/>
      <w:r w:rsidRPr="00BE4F6B">
        <w:rPr>
          <w:rFonts w:ascii="Times New Roman" w:eastAsia="Times New Roman" w:hAnsi="Times New Roman" w:cs="Times New Roman"/>
          <w:b/>
          <w:bCs/>
          <w:color w:val="404040"/>
          <w:lang w:eastAsia="ru-RU"/>
        </w:rPr>
        <w:lastRenderedPageBreak/>
        <w:t>Функциональные характеристики</w:t>
      </w:r>
      <w:bookmarkEnd w:id="1"/>
    </w:p>
    <w:p w14:paraId="5A97DA1B" w14:textId="77777777" w:rsidR="001A7526" w:rsidRDefault="001A7526" w:rsidP="00BB32E1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1D87C956" w14:textId="686089EB" w:rsidR="005316B2" w:rsidRPr="00BE4F6B" w:rsidRDefault="005316B2" w:rsidP="00BB32E1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bookmarkStart w:id="2" w:name="_Toc203737110"/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 Универсальный мониторинг ресурсов и параметров</w:t>
      </w:r>
      <w:bookmarkEnd w:id="2"/>
    </w:p>
    <w:p w14:paraId="74F7F2B6" w14:textId="77777777" w:rsidR="00B634FA" w:rsidRDefault="005316B2" w:rsidP="00BB32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Автоматический сбор данных с любых датчиков</w:t>
      </w:r>
      <w:r w:rsidRPr="00BE4F6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62CB1396" w14:textId="77777777" w:rsidR="00B634FA" w:rsidRPr="00B634FA" w:rsidRDefault="005316B2" w:rsidP="00BB32E1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634F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Вода, газ, тепло, электричество, температура, влажность, давление, ток оборудования, состав почвы.</w:t>
      </w:r>
    </w:p>
    <w:p w14:paraId="7D43A72E" w14:textId="031BF678" w:rsidR="005316B2" w:rsidRPr="00B634FA" w:rsidRDefault="005316B2" w:rsidP="00BB32E1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634F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Работа в экстремальных условиях: под землёй, в колодцах (-40°C), без интернета и электричества.</w:t>
      </w:r>
    </w:p>
    <w:p w14:paraId="4BCF9BE7" w14:textId="77777777" w:rsidR="00B634FA" w:rsidRDefault="005316B2" w:rsidP="00CA3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Контроль всех типов потерь</w:t>
      </w:r>
      <w:r w:rsidRPr="00BE4F6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48EFC5F4" w14:textId="77777777" w:rsidR="00B634FA" w:rsidRPr="00CA30EE" w:rsidRDefault="005316B2" w:rsidP="00CA30EE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A30E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Технические утечки</w:t>
      </w:r>
      <w:r w:rsidRPr="00CA30E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(прорывы труб, повреждения сетей)</w:t>
      </w:r>
    </w:p>
    <w:p w14:paraId="62B93B11" w14:textId="77777777" w:rsidR="00B634FA" w:rsidRPr="00CA30EE" w:rsidRDefault="005316B2" w:rsidP="00CA30EE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A30E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Коммерческие потери</w:t>
      </w:r>
      <w:r w:rsidRPr="00CA30E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(несанкционированное потребление, нарушения учёта ресурсов)</w:t>
      </w:r>
    </w:p>
    <w:p w14:paraId="5C37C7C8" w14:textId="77777777" w:rsidR="0088007C" w:rsidRPr="00CA30EE" w:rsidRDefault="005316B2" w:rsidP="00CA30EE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A30E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Аномалии потребления</w:t>
      </w:r>
      <w:r w:rsidRPr="00CA30E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(небалансы, отклонения от норм).</w:t>
      </w:r>
    </w:p>
    <w:p w14:paraId="688E2B9C" w14:textId="77777777" w:rsidR="0088007C" w:rsidRDefault="005316B2" w:rsidP="00CA3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Долговременная автономность</w:t>
      </w:r>
      <w:r w:rsidRPr="00BE4F6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483DF1B0" w14:textId="05E6210A" w:rsidR="005316B2" w:rsidRPr="0088007C" w:rsidRDefault="005316B2" w:rsidP="00BB32E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Датчики работают </w:t>
      </w:r>
      <w:r w:rsidRPr="0088007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до 10 лет без замены батарей</w:t>
      </w:r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передача данных на </w:t>
      </w:r>
      <w:r w:rsidRPr="0088007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10 км</w:t>
      </w:r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14:paraId="223362F9" w14:textId="77777777" w:rsidR="001A7526" w:rsidRDefault="001A7526" w:rsidP="00BB32E1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0B6DD517" w14:textId="52304E29" w:rsidR="005316B2" w:rsidRPr="001A7526" w:rsidRDefault="005316B2" w:rsidP="00BB32E1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bookmarkStart w:id="3" w:name="_Toc203737111"/>
      <w:r w:rsidRPr="001A752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 Интеллектуальное управление и безопасность</w:t>
      </w:r>
      <w:bookmarkEnd w:id="3"/>
    </w:p>
    <w:p w14:paraId="63A7568C" w14:textId="77777777" w:rsidR="0088007C" w:rsidRDefault="005316B2" w:rsidP="00BB32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Круглосуточный контроль объектов</w:t>
      </w:r>
      <w:r w:rsidRPr="00BE4F6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6A64C975" w14:textId="77777777" w:rsidR="0088007C" w:rsidRPr="0088007C" w:rsidRDefault="005316B2" w:rsidP="00BB32E1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Открытие люков колодцев, несанкционированный доступ к оборудованию.</w:t>
      </w:r>
    </w:p>
    <w:p w14:paraId="14BAC342" w14:textId="77777777" w:rsidR="0088007C" w:rsidRDefault="005316B2" w:rsidP="00BB32E1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Мониторинг несанкционированных сбросов в канализацию.</w:t>
      </w:r>
    </w:p>
    <w:p w14:paraId="06C4F961" w14:textId="77777777" w:rsidR="0088007C" w:rsidRDefault="005316B2" w:rsidP="00BB32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8007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Экологическая защита</w:t>
      </w:r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0D9600E9" w14:textId="77777777" w:rsidR="0088007C" w:rsidRPr="0088007C" w:rsidRDefault="005316B2" w:rsidP="00BB32E1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Анализ воздуха/воды на вредные вещества (аммиак, метан, тяжёлые металлы).</w:t>
      </w:r>
    </w:p>
    <w:p w14:paraId="52C88B3C" w14:textId="36484544" w:rsidR="005316B2" w:rsidRPr="0088007C" w:rsidRDefault="005316B2" w:rsidP="00BB32E1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Автозабор</w:t>
      </w:r>
      <w:proofErr w:type="spellEnd"/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проб при критических показателях.</w:t>
      </w:r>
    </w:p>
    <w:p w14:paraId="360911EB" w14:textId="77777777" w:rsidR="0088007C" w:rsidRDefault="005316B2" w:rsidP="00BB32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Прогнозирование и оповещения</w:t>
      </w:r>
      <w:r w:rsidRPr="00BE4F6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5570D608" w14:textId="77777777" w:rsidR="0088007C" w:rsidRPr="0088007C" w:rsidRDefault="005316B2" w:rsidP="00BB32E1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Предупреждение об авариях за 2-4 часа (падение давления, скачки тока).</w:t>
      </w:r>
    </w:p>
    <w:p w14:paraId="72926C36" w14:textId="584E787A" w:rsidR="005316B2" w:rsidRPr="0088007C" w:rsidRDefault="005316B2" w:rsidP="00BB32E1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800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Уведомления при любых отклонениях параметров.</w:t>
      </w:r>
    </w:p>
    <w:p w14:paraId="764E57A3" w14:textId="2868A966" w:rsidR="005316B2" w:rsidRPr="001A7526" w:rsidRDefault="005316B2" w:rsidP="00BB32E1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bookmarkStart w:id="4" w:name="_Toc203737112"/>
      <w:r w:rsidRPr="001A752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 Автоматизация отчётности и аналитика</w:t>
      </w:r>
      <w:bookmarkEnd w:id="4"/>
    </w:p>
    <w:p w14:paraId="67C5DB41" w14:textId="77777777" w:rsidR="0088007C" w:rsidRDefault="005316B2" w:rsidP="00BB32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Готовые отчёты для бизнеса и госорганов</w:t>
      </w:r>
      <w:r w:rsidRPr="00BE4F6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789785C4" w14:textId="77777777" w:rsidR="0088007C" w:rsidRPr="00DB25D7" w:rsidRDefault="005316B2" w:rsidP="00BB32E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Графики потребления ресурсов, расчёт экономии (пример: *«Снижение потерь на 1% = 5 млн руб./</w:t>
      </w:r>
      <w:proofErr w:type="gramStart"/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год»*</w:t>
      </w:r>
      <w:proofErr w:type="gramEnd"/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).</w:t>
      </w:r>
    </w:p>
    <w:p w14:paraId="36850A84" w14:textId="660568EF" w:rsidR="005316B2" w:rsidRPr="00DB25D7" w:rsidRDefault="005316B2" w:rsidP="00BB32E1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Автоформирование</w:t>
      </w:r>
      <w:proofErr w:type="spellEnd"/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документов для </w:t>
      </w:r>
      <w:proofErr w:type="spellStart"/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Минцифры</w:t>
      </w:r>
      <w:proofErr w:type="spellEnd"/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Роскомнадзора (PDF/Excel).</w:t>
      </w:r>
    </w:p>
    <w:p w14:paraId="696B8762" w14:textId="77777777" w:rsidR="00DB25D7" w:rsidRDefault="005316B2" w:rsidP="00BB32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Прецизионная аналитика</w:t>
      </w:r>
      <w:r w:rsidRPr="00BE4F6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3993BA39" w14:textId="77777777" w:rsidR="00DB25D7" w:rsidRPr="00DB25D7" w:rsidRDefault="005316B2" w:rsidP="00BB32E1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Выявление скрытых утечек, неучтённого потребления, неэффективных точек.</w:t>
      </w:r>
    </w:p>
    <w:p w14:paraId="28F13F00" w14:textId="2FC1D1A0" w:rsidR="005316B2" w:rsidRPr="00DB25D7" w:rsidRDefault="005316B2" w:rsidP="00BB32E1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Рекомендации по оптимизации (например, </w:t>
      </w:r>
      <w:r w:rsidRPr="00DB25D7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«Замена насоса X снизит расход на 15%»</w:t>
      </w: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).</w:t>
      </w:r>
    </w:p>
    <w:p w14:paraId="538F4F52" w14:textId="77777777" w:rsidR="005316B2" w:rsidRPr="00BE4F6B" w:rsidRDefault="005316B2" w:rsidP="00BB32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B270E" w14:textId="3BE2DBF3" w:rsidR="005316B2" w:rsidRPr="001A7526" w:rsidRDefault="005316B2" w:rsidP="00BB32E1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404040"/>
          <w:lang w:eastAsia="ru-RU"/>
        </w:rPr>
      </w:pPr>
      <w:bookmarkStart w:id="5" w:name="_Toc203737113"/>
      <w:r w:rsidRPr="001A7526">
        <w:rPr>
          <w:rFonts w:ascii="Times New Roman" w:eastAsia="Times New Roman" w:hAnsi="Times New Roman" w:cs="Times New Roman"/>
          <w:b/>
          <w:bCs/>
          <w:color w:val="404040"/>
          <w:lang w:eastAsia="ru-RU"/>
        </w:rPr>
        <w:t>Реальные результаты</w:t>
      </w:r>
      <w:bookmarkEnd w:id="5"/>
    </w:p>
    <w:p w14:paraId="1B0D4D70" w14:textId="77777777" w:rsidR="001A7526" w:rsidRDefault="001A7526" w:rsidP="00BB32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58F9574A" w14:textId="77777777" w:rsidR="00DB25D7" w:rsidRDefault="005316B2" w:rsidP="00BB32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Пример: Внедрение в Мосводоканале (</w:t>
      </w:r>
      <w:r w:rsidR="00B3322D"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10000</w:t>
      </w:r>
      <w:r w:rsidRPr="00BE4F6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точек)</w:t>
      </w:r>
    </w:p>
    <w:p w14:paraId="1449F5D0" w14:textId="77777777" w:rsidR="00DB25D7" w:rsidRPr="00DB25D7" w:rsidRDefault="005316B2" w:rsidP="00BB32E1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Обнаружение </w:t>
      </w:r>
      <w:r w:rsidRPr="00DB25D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технических утечек</w:t>
      </w: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 2 раза быстрее;</w:t>
      </w:r>
    </w:p>
    <w:p w14:paraId="7EF27A60" w14:textId="77777777" w:rsidR="00DB25D7" w:rsidRPr="00DB25D7" w:rsidRDefault="005316B2" w:rsidP="00BB32E1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Выявление </w:t>
      </w:r>
      <w:r w:rsidRPr="00DB25D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точек неучтённого потребления</w:t>
      </w: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 17 объектах;</w:t>
      </w:r>
    </w:p>
    <w:p w14:paraId="090AC984" w14:textId="77777777" w:rsidR="00DB25D7" w:rsidRPr="00DB25D7" w:rsidRDefault="005316B2" w:rsidP="00BB32E1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Сокращение аварий на </w:t>
      </w:r>
      <w:r w:rsidRPr="00DB25D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30%</w:t>
      </w: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</w:p>
    <w:p w14:paraId="341EF5B3" w14:textId="34A7162F" w:rsidR="0042469F" w:rsidRPr="00DB25D7" w:rsidRDefault="005316B2" w:rsidP="00BB32E1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Окупаемость — </w:t>
      </w:r>
      <w:r w:rsidRPr="00DB25D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 года</w:t>
      </w:r>
      <w:r w:rsidRPr="00DB25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(в 3 раза быстрее аналогов).</w:t>
      </w:r>
    </w:p>
    <w:sectPr w:rsidR="0042469F" w:rsidRPr="00DB25D7" w:rsidSect="00FE0E7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F369" w14:textId="77777777" w:rsidR="002202F5" w:rsidRDefault="002202F5" w:rsidP="004028B9">
      <w:pPr>
        <w:spacing w:after="0" w:line="240" w:lineRule="auto"/>
      </w:pPr>
      <w:r>
        <w:separator/>
      </w:r>
    </w:p>
  </w:endnote>
  <w:endnote w:type="continuationSeparator" w:id="0">
    <w:p w14:paraId="3C7BCDC8" w14:textId="77777777" w:rsidR="002202F5" w:rsidRDefault="002202F5" w:rsidP="0040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569822"/>
      <w:docPartObj>
        <w:docPartGallery w:val="Page Numbers (Bottom of Page)"/>
        <w:docPartUnique/>
      </w:docPartObj>
    </w:sdtPr>
    <w:sdtEndPr/>
    <w:sdtContent>
      <w:p w14:paraId="32B40F6D" w14:textId="3A2448DA" w:rsidR="00FE0E77" w:rsidRDefault="00FE0E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6FEEC" w14:textId="77777777" w:rsidR="004028B9" w:rsidRDefault="004028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7DBF" w14:textId="77777777" w:rsidR="002202F5" w:rsidRDefault="002202F5" w:rsidP="004028B9">
      <w:pPr>
        <w:spacing w:after="0" w:line="240" w:lineRule="auto"/>
      </w:pPr>
      <w:r>
        <w:separator/>
      </w:r>
    </w:p>
  </w:footnote>
  <w:footnote w:type="continuationSeparator" w:id="0">
    <w:p w14:paraId="2A7547EC" w14:textId="77777777" w:rsidR="002202F5" w:rsidRDefault="002202F5" w:rsidP="0040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E3DE" w14:textId="7E7929D3" w:rsidR="009E150A" w:rsidRPr="00CF6112" w:rsidRDefault="009E150A" w:rsidP="009E150A">
    <w:pPr>
      <w:pStyle w:val="a8"/>
      <w:rPr>
        <w:rFonts w:ascii="Times New Roman" w:hAnsi="Times New Roman" w:cs="Times New Roman"/>
        <w:i/>
        <w:iCs/>
        <w:color w:val="002342"/>
        <w:sz w:val="24"/>
        <w:szCs w:val="24"/>
      </w:rPr>
    </w:pPr>
    <w:r w:rsidRPr="00194E8A">
      <w:rPr>
        <w:noProof/>
      </w:rPr>
      <w:drawing>
        <wp:anchor distT="0" distB="0" distL="114300" distR="114300" simplePos="0" relativeHeight="251659264" behindDoc="0" locked="0" layoutInCell="1" allowOverlap="1" wp14:anchorId="202141E6" wp14:editId="36E9DE5C">
          <wp:simplePos x="0" y="0"/>
          <wp:positionH relativeFrom="page">
            <wp:posOffset>815340</wp:posOffset>
          </wp:positionH>
          <wp:positionV relativeFrom="page">
            <wp:posOffset>535940</wp:posOffset>
          </wp:positionV>
          <wp:extent cx="2415540" cy="452120"/>
          <wp:effectExtent l="0" t="0" r="3810" b="5080"/>
          <wp:wrapSquare wrapText="bothSides"/>
          <wp:docPr id="61" name="Рисунок 61" descr="\\SERVER\private\medincev.r\My Documents\Софтел\soft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540" cy="452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i/>
        <w:iCs/>
        <w:color w:val="002342"/>
      </w:rPr>
      <w:t xml:space="preserve">     </w:t>
    </w:r>
    <w:r w:rsidRPr="00CF6112">
      <w:rPr>
        <w:rFonts w:ascii="Times New Roman" w:hAnsi="Times New Roman" w:cs="Times New Roman"/>
        <w:i/>
        <w:iCs/>
        <w:color w:val="002342"/>
        <w:sz w:val="24"/>
        <w:szCs w:val="24"/>
      </w:rPr>
      <w:t xml:space="preserve">г. Москва, ул. Нижняя Красносельская, д. 35, стр. 64, </w:t>
    </w:r>
  </w:p>
  <w:p w14:paraId="42CD7D96" w14:textId="77777777" w:rsidR="009E150A" w:rsidRPr="00CF6112" w:rsidRDefault="009E150A" w:rsidP="009E150A">
    <w:pPr>
      <w:pStyle w:val="a8"/>
      <w:jc w:val="right"/>
      <w:rPr>
        <w:rFonts w:ascii="Times New Roman" w:hAnsi="Times New Roman" w:cs="Times New Roman"/>
        <w:i/>
        <w:iCs/>
        <w:color w:val="002342"/>
        <w:sz w:val="24"/>
        <w:szCs w:val="24"/>
      </w:rPr>
    </w:pPr>
    <w:proofErr w:type="spellStart"/>
    <w:r w:rsidRPr="00CF6112">
      <w:rPr>
        <w:rFonts w:ascii="Times New Roman" w:hAnsi="Times New Roman" w:cs="Times New Roman"/>
        <w:i/>
        <w:iCs/>
        <w:color w:val="002342"/>
        <w:sz w:val="24"/>
        <w:szCs w:val="24"/>
      </w:rPr>
      <w:t>эт</w:t>
    </w:r>
    <w:proofErr w:type="spellEnd"/>
    <w:r w:rsidRPr="00CF6112">
      <w:rPr>
        <w:rFonts w:ascii="Times New Roman" w:hAnsi="Times New Roman" w:cs="Times New Roman"/>
        <w:i/>
        <w:iCs/>
        <w:color w:val="002342"/>
        <w:sz w:val="24"/>
        <w:szCs w:val="24"/>
      </w:rPr>
      <w:t xml:space="preserve">. 3, пом. </w:t>
    </w:r>
    <w:r w:rsidRPr="00CF6112">
      <w:rPr>
        <w:rFonts w:ascii="Times New Roman" w:hAnsi="Times New Roman" w:cs="Times New Roman"/>
        <w:i/>
        <w:iCs/>
        <w:color w:val="002342"/>
        <w:sz w:val="24"/>
        <w:szCs w:val="24"/>
        <w:lang w:val="en-US"/>
      </w:rPr>
      <w:t>I</w:t>
    </w:r>
    <w:r w:rsidRPr="00CF6112">
      <w:rPr>
        <w:rFonts w:ascii="Times New Roman" w:hAnsi="Times New Roman" w:cs="Times New Roman"/>
        <w:i/>
        <w:iCs/>
        <w:color w:val="002342"/>
        <w:sz w:val="24"/>
        <w:szCs w:val="24"/>
      </w:rPr>
      <w:t>, ком. 23Б.</w:t>
    </w:r>
  </w:p>
  <w:p w14:paraId="6057B756" w14:textId="77777777" w:rsidR="009E150A" w:rsidRPr="00CF6112" w:rsidRDefault="009E150A" w:rsidP="009E150A">
    <w:pPr>
      <w:pStyle w:val="a8"/>
      <w:jc w:val="right"/>
      <w:rPr>
        <w:rFonts w:ascii="Times New Roman" w:hAnsi="Times New Roman" w:cs="Times New Roman"/>
        <w:i/>
        <w:iCs/>
        <w:color w:val="002342"/>
      </w:rPr>
    </w:pPr>
    <w:r w:rsidRPr="00CF6112">
      <w:rPr>
        <w:rFonts w:ascii="Times New Roman" w:hAnsi="Times New Roman" w:cs="Times New Roman"/>
        <w:i/>
        <w:iCs/>
        <w:color w:val="002342"/>
        <w:sz w:val="24"/>
        <w:szCs w:val="24"/>
      </w:rPr>
      <w:tab/>
    </w:r>
    <w:r w:rsidRPr="00CF6112">
      <w:rPr>
        <w:rFonts w:ascii="Times New Roman" w:hAnsi="Times New Roman" w:cs="Times New Roman"/>
        <w:i/>
        <w:iCs/>
        <w:color w:val="002342"/>
        <w:sz w:val="24"/>
        <w:szCs w:val="24"/>
      </w:rPr>
      <w:tab/>
      <w:t>ОГРН 1187746688656; ИНН 9705121515</w:t>
    </w:r>
  </w:p>
  <w:p w14:paraId="32BCCADD" w14:textId="77777777" w:rsidR="009E150A" w:rsidRDefault="009E15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94C"/>
    <w:multiLevelType w:val="multilevel"/>
    <w:tmpl w:val="F6B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11443"/>
    <w:multiLevelType w:val="multilevel"/>
    <w:tmpl w:val="F380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F7445"/>
    <w:multiLevelType w:val="multilevel"/>
    <w:tmpl w:val="92D2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C717F"/>
    <w:multiLevelType w:val="multilevel"/>
    <w:tmpl w:val="C9F8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D59DA"/>
    <w:multiLevelType w:val="multilevel"/>
    <w:tmpl w:val="7624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B7F5F"/>
    <w:multiLevelType w:val="multilevel"/>
    <w:tmpl w:val="EB5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B63D9"/>
    <w:multiLevelType w:val="multilevel"/>
    <w:tmpl w:val="A34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1658D"/>
    <w:multiLevelType w:val="multilevel"/>
    <w:tmpl w:val="7624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268BE"/>
    <w:multiLevelType w:val="multilevel"/>
    <w:tmpl w:val="33E4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32A99"/>
    <w:multiLevelType w:val="multilevel"/>
    <w:tmpl w:val="EB5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C73F0"/>
    <w:multiLevelType w:val="multilevel"/>
    <w:tmpl w:val="7624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526FA"/>
    <w:multiLevelType w:val="multilevel"/>
    <w:tmpl w:val="08E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5076C"/>
    <w:multiLevelType w:val="multilevel"/>
    <w:tmpl w:val="DB78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713C2"/>
    <w:multiLevelType w:val="multilevel"/>
    <w:tmpl w:val="3544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67CEF"/>
    <w:multiLevelType w:val="multilevel"/>
    <w:tmpl w:val="7342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378CB"/>
    <w:multiLevelType w:val="multilevel"/>
    <w:tmpl w:val="BA8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F14AF"/>
    <w:multiLevelType w:val="multilevel"/>
    <w:tmpl w:val="7624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4E29B5"/>
    <w:multiLevelType w:val="multilevel"/>
    <w:tmpl w:val="3544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438C3"/>
    <w:multiLevelType w:val="multilevel"/>
    <w:tmpl w:val="B48A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A26D4"/>
    <w:multiLevelType w:val="multilevel"/>
    <w:tmpl w:val="3544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A2A65"/>
    <w:multiLevelType w:val="multilevel"/>
    <w:tmpl w:val="3544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E0503E"/>
    <w:multiLevelType w:val="multilevel"/>
    <w:tmpl w:val="3544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1"/>
  </w:num>
  <w:num w:numId="11">
    <w:abstractNumId w:val="9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7"/>
  </w:num>
  <w:num w:numId="17">
    <w:abstractNumId w:val="10"/>
  </w:num>
  <w:num w:numId="18">
    <w:abstractNumId w:val="16"/>
  </w:num>
  <w:num w:numId="19">
    <w:abstractNumId w:val="20"/>
  </w:num>
  <w:num w:numId="20">
    <w:abstractNumId w:val="19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8A"/>
    <w:rsid w:val="001A5998"/>
    <w:rsid w:val="001A7526"/>
    <w:rsid w:val="001B3AC4"/>
    <w:rsid w:val="001B3D99"/>
    <w:rsid w:val="00207833"/>
    <w:rsid w:val="002202F5"/>
    <w:rsid w:val="00277650"/>
    <w:rsid w:val="00384A56"/>
    <w:rsid w:val="004028B9"/>
    <w:rsid w:val="0042469F"/>
    <w:rsid w:val="0045438E"/>
    <w:rsid w:val="004D38E9"/>
    <w:rsid w:val="005316B2"/>
    <w:rsid w:val="00560D72"/>
    <w:rsid w:val="00566DD2"/>
    <w:rsid w:val="006618D5"/>
    <w:rsid w:val="00753795"/>
    <w:rsid w:val="00823F9C"/>
    <w:rsid w:val="008631E2"/>
    <w:rsid w:val="0088007C"/>
    <w:rsid w:val="009672AB"/>
    <w:rsid w:val="009A4E17"/>
    <w:rsid w:val="009E150A"/>
    <w:rsid w:val="00A413FE"/>
    <w:rsid w:val="00A665A0"/>
    <w:rsid w:val="00A7458E"/>
    <w:rsid w:val="00B06A8A"/>
    <w:rsid w:val="00B31B69"/>
    <w:rsid w:val="00B3322D"/>
    <w:rsid w:val="00B634FA"/>
    <w:rsid w:val="00BA7ABB"/>
    <w:rsid w:val="00BB32E1"/>
    <w:rsid w:val="00BE4F6B"/>
    <w:rsid w:val="00C04B67"/>
    <w:rsid w:val="00CA30EE"/>
    <w:rsid w:val="00CF6112"/>
    <w:rsid w:val="00D00645"/>
    <w:rsid w:val="00D25194"/>
    <w:rsid w:val="00DB25D7"/>
    <w:rsid w:val="00DE19DC"/>
    <w:rsid w:val="00F95389"/>
    <w:rsid w:val="00FB4B6B"/>
    <w:rsid w:val="00FD5BBB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58CD"/>
  <w15:chartTrackingRefBased/>
  <w15:docId w15:val="{84CB16EC-9848-4464-B6E2-D13F868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4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4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4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4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469F"/>
    <w:rPr>
      <w:b/>
      <w:bCs/>
    </w:rPr>
  </w:style>
  <w:style w:type="character" w:styleId="a4">
    <w:name w:val="Emphasis"/>
    <w:basedOn w:val="a0"/>
    <w:uiPriority w:val="20"/>
    <w:qFormat/>
    <w:rsid w:val="00B31B69"/>
    <w:rPr>
      <w:i/>
      <w:iCs/>
    </w:rPr>
  </w:style>
  <w:style w:type="paragraph" w:customStyle="1" w:styleId="Default">
    <w:name w:val="Default"/>
    <w:rsid w:val="00BE4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4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75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634FA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4028B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028B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028B9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4028B9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40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028B9"/>
  </w:style>
  <w:style w:type="paragraph" w:styleId="aa">
    <w:name w:val="footer"/>
    <w:basedOn w:val="a"/>
    <w:link w:val="ab"/>
    <w:uiPriority w:val="99"/>
    <w:unhideWhenUsed/>
    <w:rsid w:val="0040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09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5804-4DC8-46D1-9043-B31F30A0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Мухамедов</dc:creator>
  <cp:keywords/>
  <dc:description/>
  <cp:lastModifiedBy>Ринат Мухамедов</cp:lastModifiedBy>
  <cp:revision>47</cp:revision>
  <dcterms:created xsi:type="dcterms:W3CDTF">2025-06-09T10:13:00Z</dcterms:created>
  <dcterms:modified xsi:type="dcterms:W3CDTF">2025-07-18T11:51:00Z</dcterms:modified>
</cp:coreProperties>
</file>